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6E2592" w:rsidR="006E2592" w:rsidP="006E2592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405639">
        <w:rPr>
          <w:b/>
          <w:szCs w:val="26"/>
        </w:rPr>
        <w:t>Основные</w:t>
      </w:r>
      <w:r>
        <w:rPr>
          <w:rStyle w:val="et_1"/>
        </w:rPr>
        <w:t xml:space="preserve"> </w:t>
      </w:r>
      <w:r w:rsidRPr="00405639">
        <w:rPr>
          <w:b/>
          <w:szCs w:val="26"/>
        </w:rPr>
        <w:t>изменения</w:t>
      </w:r>
      <w:r>
        <w:rPr>
          <w:rStyle w:val="et_3"/>
        </w:rPr>
        <w:t xml:space="preserve"> </w:t>
      </w:r>
      <w:r w:rsidRPr="00405639">
        <w:rPr>
          <w:b/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b/>
          <w:szCs w:val="26"/>
        </w:rPr>
        <w:t>налогообложении</w:t>
      </w:r>
      <w:r>
        <w:rPr>
          <w:rStyle w:val="et_3"/>
        </w:rPr>
        <w:t xml:space="preserve"> </w:t>
      </w:r>
      <w:r w:rsidRPr="00405639">
        <w:rPr>
          <w:b/>
          <w:szCs w:val="26"/>
        </w:rPr>
        <w:t>имущества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С</w:t>
      </w:r>
      <w:r>
        <w:rPr>
          <w:rStyle w:val="et_0"/>
        </w:rPr>
        <w:t xml:space="preserve"> </w:t>
      </w:r>
      <w:r w:rsidRPr="00405639">
        <w:rPr>
          <w:szCs w:val="26"/>
        </w:rPr>
        <w:t>информацией</w:t>
      </w:r>
      <w:r>
        <w:rPr>
          <w:rStyle w:val="et_1"/>
        </w:rPr>
        <w:t xml:space="preserve"> </w:t>
      </w:r>
      <w:r w:rsidRPr="00405639">
        <w:rPr>
          <w:szCs w:val="26"/>
        </w:rPr>
        <w:t>о</w:t>
      </w:r>
      <w:r>
        <w:rPr>
          <w:rStyle w:val="et_1"/>
        </w:rPr>
        <w:t xml:space="preserve"> </w:t>
      </w:r>
      <w:r w:rsidRPr="00405639">
        <w:rPr>
          <w:szCs w:val="26"/>
        </w:rPr>
        <w:t>налоговых</w:t>
      </w:r>
      <w:r>
        <w:rPr>
          <w:rStyle w:val="et_0"/>
        </w:rPr>
        <w:t xml:space="preserve"> </w:t>
      </w:r>
      <w:r w:rsidRPr="00405639">
        <w:rPr>
          <w:szCs w:val="26"/>
        </w:rPr>
        <w:t>ставках</w:t>
      </w:r>
      <w:r>
        <w:rPr>
          <w:rStyle w:val="et_3"/>
        </w:rPr>
        <w:t xml:space="preserve"> </w:t>
      </w:r>
      <w:r w:rsidRPr="00405639">
        <w:rPr>
          <w:szCs w:val="26"/>
        </w:rPr>
        <w:t>и</w:t>
      </w:r>
      <w:r>
        <w:rPr>
          <w:rStyle w:val="et_3"/>
        </w:rPr>
        <w:t xml:space="preserve"> </w:t>
      </w:r>
      <w:r w:rsidRPr="00405639">
        <w:rPr>
          <w:szCs w:val="26"/>
        </w:rPr>
        <w:t>льготах</w:t>
      </w:r>
      <w:r>
        <w:rPr>
          <w:rStyle w:val="et_1"/>
        </w:rPr>
        <w:t xml:space="preserve"> </w:t>
      </w:r>
      <w:r w:rsidRPr="00405639">
        <w:rPr>
          <w:szCs w:val="26"/>
        </w:rPr>
        <w:t>можно</w:t>
      </w:r>
      <w:r>
        <w:rPr>
          <w:rStyle w:val="et_0"/>
        </w:rPr>
        <w:t xml:space="preserve"> </w:t>
      </w:r>
      <w:r w:rsidRPr="00405639">
        <w:rPr>
          <w:szCs w:val="26"/>
        </w:rPr>
        <w:t>ознакомиться</w:t>
      </w:r>
      <w:r>
        <w:rPr>
          <w:rStyle w:val="et_3"/>
        </w:rPr>
        <w:t xml:space="preserve"> </w:t>
      </w: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рубрике</w:t>
      </w:r>
      <w:r>
        <w:rPr>
          <w:rStyle w:val="et_2"/>
        </w:rPr>
        <w:t xml:space="preserve"> </w:t>
      </w:r>
      <w:r w:rsidRPr="00405639">
        <w:rPr>
          <w:szCs w:val="26"/>
        </w:rPr>
        <w:t>«Справочная</w:t>
      </w:r>
      <w:r>
        <w:rPr>
          <w:rStyle w:val="et_1"/>
        </w:rPr>
        <w:t xml:space="preserve"> </w:t>
      </w:r>
      <w:r w:rsidRPr="00405639">
        <w:rPr>
          <w:szCs w:val="26"/>
        </w:rPr>
        <w:t>информация</w:t>
      </w:r>
      <w:r>
        <w:rPr>
          <w:rStyle w:val="et_0"/>
        </w:rPr>
        <w:t xml:space="preserve"> </w:t>
      </w:r>
      <w:r w:rsidRPr="00405639">
        <w:rPr>
          <w:szCs w:val="26"/>
        </w:rPr>
        <w:t>о</w:t>
      </w:r>
      <w:r>
        <w:rPr>
          <w:rStyle w:val="et_2"/>
        </w:rPr>
        <w:t xml:space="preserve"> </w:t>
      </w:r>
      <w:r w:rsidRPr="00405639">
        <w:rPr>
          <w:szCs w:val="26"/>
        </w:rPr>
        <w:t>ставках</w:t>
      </w:r>
      <w:r>
        <w:rPr>
          <w:rStyle w:val="et_3"/>
        </w:rPr>
        <w:t xml:space="preserve"> </w:t>
      </w:r>
      <w:r w:rsidRPr="00405639">
        <w:rPr>
          <w:szCs w:val="26"/>
        </w:rPr>
        <w:t>и</w:t>
      </w:r>
      <w:r>
        <w:rPr>
          <w:rStyle w:val="et_3"/>
        </w:rPr>
        <w:t xml:space="preserve"> </w:t>
      </w:r>
      <w:r w:rsidRPr="00405639">
        <w:rPr>
          <w:szCs w:val="26"/>
        </w:rPr>
        <w:t>льготах</w:t>
      </w:r>
      <w:r>
        <w:rPr>
          <w:rStyle w:val="et_2"/>
        </w:rPr>
        <w:t xml:space="preserve"> </w:t>
      </w:r>
      <w:r w:rsidRPr="00405639">
        <w:rPr>
          <w:szCs w:val="26"/>
        </w:rPr>
        <w:t>по</w:t>
      </w:r>
      <w:r>
        <w:rPr>
          <w:rStyle w:val="et_0"/>
        </w:rPr>
        <w:t xml:space="preserve"> </w:t>
      </w:r>
      <w:r w:rsidRPr="00405639">
        <w:rPr>
          <w:szCs w:val="26"/>
        </w:rPr>
        <w:t>имущественным</w:t>
      </w:r>
      <w:r>
        <w:rPr>
          <w:rStyle w:val="et_2"/>
        </w:rPr>
        <w:t xml:space="preserve"> </w:t>
      </w:r>
      <w:r w:rsidRPr="00405639">
        <w:rPr>
          <w:szCs w:val="26"/>
        </w:rPr>
        <w:t>налогам»</w:t>
      </w:r>
      <w:r>
        <w:rPr>
          <w:rStyle w:val="et_3"/>
        </w:rPr>
        <w:t xml:space="preserve"> </w:t>
      </w:r>
      <w:r w:rsidRPr="00405639">
        <w:rPr>
          <w:szCs w:val="26"/>
        </w:rPr>
        <w:t>на</w:t>
      </w:r>
      <w:r>
        <w:rPr>
          <w:rStyle w:val="et_0"/>
        </w:rPr>
        <w:t xml:space="preserve"> </w:t>
      </w:r>
      <w:r w:rsidRPr="00405639">
        <w:rPr>
          <w:szCs w:val="26"/>
        </w:rPr>
        <w:t>сайте</w:t>
      </w:r>
      <w:r>
        <w:rPr>
          <w:rStyle w:val="et_2"/>
        </w:rPr>
        <w:t xml:space="preserve"> </w:t>
      </w:r>
      <w:r w:rsidRPr="00405639">
        <w:rPr>
          <w:szCs w:val="26"/>
        </w:rPr>
        <w:t>ФНС</w:t>
      </w:r>
      <w:r>
        <w:rPr>
          <w:rStyle w:val="et_1"/>
        </w:rPr>
        <w:t xml:space="preserve"> </w:t>
      </w:r>
      <w:r w:rsidRPr="00405639">
        <w:rPr>
          <w:szCs w:val="26"/>
        </w:rPr>
        <w:t>России</w:t>
      </w:r>
      <w:r>
        <w:rPr>
          <w:rStyle w:val="et_0"/>
        </w:rPr>
        <w:t xml:space="preserve"> </w:t>
      </w:r>
      <w:r w:rsidRPr="00405639">
        <w:rPr>
          <w:szCs w:val="26"/>
        </w:rPr>
        <w:t>(</w:t>
      </w:r>
      <w:hyperlink w:history="1" r:id="rId4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).</w:t>
      </w:r>
    </w:p>
    <w:p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</w:t>
      </w:r>
      <w:r>
        <w:rPr>
          <w:rStyle w:val="et_0"/>
        </w:rPr>
        <w:t xml:space="preserve"> </w:t>
      </w:r>
      <w:r w:rsidRPr="00405639">
        <w:rPr>
          <w:szCs w:val="26"/>
        </w:rPr>
        <w:t>уведомления,</w:t>
      </w:r>
      <w:r>
        <w:rPr>
          <w:rStyle w:val="et_3"/>
        </w:rPr>
        <w:t xml:space="preserve"> </w:t>
      </w:r>
      <w:r w:rsidRPr="00405639">
        <w:rPr>
          <w:szCs w:val="26"/>
        </w:rPr>
        <w:t>направляемые</w:t>
      </w:r>
      <w:r>
        <w:rPr>
          <w:rStyle w:val="et_1"/>
        </w:rPr>
        <w:t xml:space="preserve"> </w:t>
      </w:r>
      <w:r w:rsidRPr="00405639">
        <w:rPr>
          <w:szCs w:val="26"/>
        </w:rPr>
        <w:t>в</w:t>
      </w:r>
      <w:r>
        <w:rPr>
          <w:rStyle w:val="et_1"/>
        </w:rPr>
        <w:t xml:space="preserve"> </w:t>
      </w:r>
      <w:r w:rsidRPr="00405639">
        <w:rPr>
          <w:szCs w:val="26"/>
        </w:rPr>
        <w:t>2026</w:t>
      </w:r>
      <w:r>
        <w:rPr>
          <w:rStyle w:val="et_3"/>
        </w:rPr>
        <w:t xml:space="preserve"> </w:t>
      </w:r>
      <w:r w:rsidRPr="00405639">
        <w:rPr>
          <w:szCs w:val="26"/>
        </w:rPr>
        <w:t>г</w:t>
      </w:r>
      <w:r>
        <w:rPr>
          <w:szCs w:val="26"/>
        </w:rPr>
        <w:t>оду</w:t>
      </w:r>
      <w:r w:rsidRPr="00405639">
        <w:rPr>
          <w:szCs w:val="26"/>
        </w:rPr>
        <w:t>,</w:t>
      </w:r>
      <w:r>
        <w:rPr>
          <w:rStyle w:val="et_3"/>
        </w:rPr>
        <w:t xml:space="preserve"> </w:t>
      </w:r>
      <w:r w:rsidRPr="00405639">
        <w:rPr>
          <w:szCs w:val="26"/>
        </w:rPr>
        <w:t>содержат</w:t>
      </w:r>
      <w:r>
        <w:rPr>
          <w:rStyle w:val="et_0"/>
        </w:rPr>
        <w:t xml:space="preserve"> </w:t>
      </w:r>
      <w:r w:rsidRPr="00405639">
        <w:rPr>
          <w:szCs w:val="26"/>
        </w:rPr>
        <w:t>расчет</w:t>
      </w:r>
      <w:r>
        <w:rPr>
          <w:rStyle w:val="et_1"/>
        </w:rPr>
        <w:t xml:space="preserve"> </w:t>
      </w:r>
      <w:r w:rsidRPr="00405639">
        <w:rPr>
          <w:szCs w:val="26"/>
        </w:rPr>
        <w:t>налогов</w:t>
      </w:r>
      <w:r>
        <w:rPr>
          <w:rStyle w:val="et_0"/>
        </w:rPr>
        <w:t xml:space="preserve"> </w:t>
      </w:r>
      <w:r w:rsidRPr="00405639">
        <w:rPr>
          <w:szCs w:val="26"/>
        </w:rPr>
        <w:t>на</w:t>
      </w:r>
      <w:r>
        <w:rPr>
          <w:rStyle w:val="et_3"/>
        </w:rPr>
        <w:t xml:space="preserve"> </w:t>
      </w:r>
      <w:r w:rsidRPr="00405639">
        <w:rPr>
          <w:szCs w:val="26"/>
        </w:rPr>
        <w:t>имущество</w:t>
      </w:r>
      <w:r>
        <w:rPr>
          <w:rStyle w:val="et_0"/>
        </w:rPr>
        <w:t xml:space="preserve"> </w:t>
      </w:r>
      <w:r w:rsidRPr="00405639">
        <w:rPr>
          <w:szCs w:val="26"/>
        </w:rPr>
        <w:t>физических</w:t>
      </w:r>
      <w:r>
        <w:rPr>
          <w:rStyle w:val="et_1"/>
        </w:rPr>
        <w:t xml:space="preserve"> </w:t>
      </w:r>
      <w:r w:rsidRPr="00405639">
        <w:rPr>
          <w:szCs w:val="26"/>
        </w:rPr>
        <w:t>лиц</w:t>
      </w:r>
      <w:r>
        <w:rPr>
          <w:rStyle w:val="et_3"/>
        </w:rPr>
        <w:t xml:space="preserve"> </w:t>
      </w:r>
      <w:r w:rsidRPr="00405639">
        <w:rPr>
          <w:szCs w:val="26"/>
        </w:rPr>
        <w:t>за</w:t>
      </w:r>
      <w:r>
        <w:rPr>
          <w:rStyle w:val="et_3"/>
        </w:rPr>
        <w:t xml:space="preserve"> </w:t>
      </w:r>
      <w:r w:rsidRPr="00405639">
        <w:rPr>
          <w:szCs w:val="26"/>
        </w:rPr>
        <w:t>налоговый</w:t>
      </w:r>
      <w:r>
        <w:rPr>
          <w:rStyle w:val="et_0"/>
        </w:rPr>
        <w:t xml:space="preserve"> </w:t>
      </w:r>
      <w:r w:rsidRPr="00405639">
        <w:rPr>
          <w:szCs w:val="26"/>
        </w:rPr>
        <w:t>период</w:t>
      </w:r>
      <w:r>
        <w:rPr>
          <w:rStyle w:val="et_1"/>
        </w:rPr>
        <w:t xml:space="preserve"> </w:t>
      </w:r>
      <w:r w:rsidRPr="00405639">
        <w:rPr>
          <w:szCs w:val="26"/>
        </w:rPr>
        <w:t>2025</w:t>
      </w:r>
      <w:r>
        <w:rPr>
          <w:rStyle w:val="et_3"/>
        </w:rPr>
        <w:t xml:space="preserve"> </w:t>
      </w:r>
      <w:r w:rsidRPr="00405639">
        <w:rPr>
          <w:szCs w:val="26"/>
        </w:rPr>
        <w:t>года.</w:t>
      </w:r>
      <w:r>
        <w:rPr>
          <w:rStyle w:val="et_2"/>
        </w:rPr>
        <w:t xml:space="preserve"> </w:t>
      </w:r>
      <w:r w:rsidRPr="00405639">
        <w:rPr>
          <w:szCs w:val="26"/>
        </w:rPr>
        <w:t>При</w:t>
      </w:r>
      <w:r>
        <w:rPr>
          <w:rStyle w:val="et_2"/>
        </w:rPr>
        <w:t xml:space="preserve"> </w:t>
      </w:r>
      <w:r w:rsidRPr="00405639">
        <w:rPr>
          <w:szCs w:val="26"/>
        </w:rPr>
        <w:t>этом</w:t>
      </w:r>
      <w:r>
        <w:rPr>
          <w:rStyle w:val="et_2"/>
        </w:rPr>
        <w:t xml:space="preserve"> </w:t>
      </w:r>
      <w:r w:rsidRPr="00405639">
        <w:rPr>
          <w:szCs w:val="26"/>
        </w:rPr>
        <w:t>по</w:t>
      </w:r>
      <w:r>
        <w:rPr>
          <w:rStyle w:val="et_3"/>
        </w:rPr>
        <w:t xml:space="preserve"> </w:t>
      </w:r>
      <w:r w:rsidRPr="00405639">
        <w:rPr>
          <w:szCs w:val="26"/>
        </w:rPr>
        <w:t>сравнению</w:t>
      </w:r>
      <w:r>
        <w:rPr>
          <w:rStyle w:val="et_3"/>
        </w:rPr>
        <w:t xml:space="preserve"> </w:t>
      </w:r>
      <w:r w:rsidRPr="00405639">
        <w:rPr>
          <w:szCs w:val="26"/>
        </w:rPr>
        <w:t>с</w:t>
      </w:r>
      <w:r>
        <w:rPr>
          <w:rStyle w:val="et_1"/>
        </w:rPr>
        <w:t xml:space="preserve"> </w:t>
      </w:r>
      <w:r w:rsidRPr="00405639">
        <w:rPr>
          <w:szCs w:val="26"/>
        </w:rPr>
        <w:t>предыдущим</w:t>
      </w:r>
      <w:r>
        <w:rPr>
          <w:rStyle w:val="et_2"/>
        </w:rPr>
        <w:t xml:space="preserve"> </w:t>
      </w:r>
      <w:r w:rsidRPr="00405639">
        <w:rPr>
          <w:szCs w:val="26"/>
        </w:rPr>
        <w:t>налоговым</w:t>
      </w:r>
      <w:r>
        <w:rPr>
          <w:rStyle w:val="et_0"/>
        </w:rPr>
        <w:t xml:space="preserve"> </w:t>
      </w:r>
      <w:r w:rsidRPr="00405639">
        <w:rPr>
          <w:szCs w:val="26"/>
        </w:rPr>
        <w:t>периодом</w:t>
      </w:r>
      <w:r>
        <w:rPr>
          <w:rStyle w:val="et_3"/>
        </w:rPr>
        <w:t xml:space="preserve"> </w:t>
      </w:r>
      <w:r w:rsidRPr="00405639">
        <w:rPr>
          <w:szCs w:val="26"/>
        </w:rPr>
        <w:t>произошли</w:t>
      </w:r>
      <w:r>
        <w:rPr>
          <w:rStyle w:val="et_3"/>
        </w:rPr>
        <w:t xml:space="preserve"> </w:t>
      </w:r>
      <w:r w:rsidRPr="00405639">
        <w:rPr>
          <w:szCs w:val="26"/>
        </w:rPr>
        <w:t>следующие</w:t>
      </w:r>
      <w:r>
        <w:rPr>
          <w:rStyle w:val="et_3"/>
        </w:rPr>
        <w:t xml:space="preserve"> </w:t>
      </w:r>
      <w:r w:rsidRPr="00405639">
        <w:rPr>
          <w:szCs w:val="26"/>
        </w:rPr>
        <w:t>основные</w:t>
      </w:r>
      <w:r>
        <w:rPr>
          <w:rStyle w:val="et_3"/>
        </w:rPr>
        <w:t xml:space="preserve"> </w:t>
      </w:r>
      <w:r w:rsidRPr="00405639">
        <w:rPr>
          <w:szCs w:val="26"/>
        </w:rPr>
        <w:t>изменения.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Транспортный</w:t>
      </w:r>
      <w:r>
        <w:rPr>
          <w:rStyle w:val="et_3"/>
        </w:rPr>
        <w:t xml:space="preserve"> </w:t>
      </w:r>
      <w:r w:rsidRPr="00405639">
        <w:rPr>
          <w:b/>
          <w:szCs w:val="26"/>
          <w:u w:val="single"/>
        </w:rPr>
        <w:t xml:space="preserve">налог</w:t>
      </w:r>
      <w:r>
        <w:rPr>
          <w:rStyle w:val="et_2"/>
        </w:rPr>
        <w:t xml:space="preserve"> 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</w:t>
      </w:r>
      <w:r>
        <w:rPr>
          <w:rStyle w:val="et_0"/>
        </w:rPr>
        <w:t xml:space="preserve"> </w:t>
      </w:r>
      <w:r w:rsidRPr="00405639">
        <w:rPr>
          <w:szCs w:val="26"/>
        </w:rPr>
        <w:t>от</w:t>
      </w:r>
      <w:r>
        <w:rPr>
          <w:rStyle w:val="et_1"/>
        </w:rPr>
        <w:t xml:space="preserve"> </w:t>
      </w:r>
      <w:r w:rsidRPr="00405639">
        <w:rPr>
          <w:szCs w:val="26"/>
        </w:rPr>
        <w:t>уплаты</w:t>
      </w:r>
      <w:r>
        <w:rPr>
          <w:rStyle w:val="et_1"/>
        </w:rPr>
        <w:t xml:space="preserve"> </w:t>
      </w:r>
      <w:r w:rsidRPr="00405639">
        <w:rPr>
          <w:szCs w:val="26"/>
        </w:rPr>
        <w:t>налога</w:t>
      </w:r>
      <w:r>
        <w:rPr>
          <w:rStyle w:val="et_1"/>
        </w:rPr>
        <w:t xml:space="preserve"> </w:t>
      </w:r>
      <w:r w:rsidRPr="00405639">
        <w:rPr>
          <w:szCs w:val="26"/>
        </w:rPr>
        <w:t>освобождены</w:t>
      </w:r>
      <w:r>
        <w:rPr>
          <w:rStyle w:val="et_0"/>
        </w:rPr>
        <w:t xml:space="preserve"> </w:t>
      </w:r>
      <w:r w:rsidRPr="00405639">
        <w:rPr>
          <w:szCs w:val="26"/>
        </w:rPr>
        <w:t>ветераны</w:t>
      </w:r>
      <w:r>
        <w:rPr>
          <w:rStyle w:val="et_2"/>
        </w:rPr>
        <w:t xml:space="preserve"> </w:t>
      </w:r>
      <w:r w:rsidRPr="00405639">
        <w:rPr>
          <w:szCs w:val="26"/>
        </w:rPr>
        <w:t>боевых</w:t>
      </w:r>
      <w:r>
        <w:rPr>
          <w:rStyle w:val="et_3"/>
        </w:rPr>
        <w:t xml:space="preserve"> </w:t>
      </w:r>
      <w:r w:rsidRPr="00405639">
        <w:rPr>
          <w:szCs w:val="26"/>
        </w:rPr>
        <w:t>действий,</w:t>
      </w:r>
      <w:r>
        <w:rPr>
          <w:rStyle w:val="et_2"/>
        </w:rPr>
        <w:t xml:space="preserve"> </w:t>
      </w:r>
      <w:r w:rsidRPr="00405639">
        <w:rPr>
          <w:szCs w:val="26"/>
        </w:rPr>
        <w:t>участники</w:t>
      </w:r>
      <w:r>
        <w:rPr>
          <w:rStyle w:val="et_0"/>
        </w:rPr>
        <w:t xml:space="preserve"> </w:t>
      </w:r>
      <w:r w:rsidRPr="00405639">
        <w:rPr>
          <w:szCs w:val="26"/>
        </w:rPr>
        <w:t>СВО</w:t>
      </w:r>
      <w:r>
        <w:rPr>
          <w:rStyle w:val="et_3"/>
        </w:rPr>
        <w:t xml:space="preserve"> </w:t>
      </w:r>
      <w:r w:rsidRPr="00405639">
        <w:rPr>
          <w:szCs w:val="26"/>
        </w:rPr>
        <w:t>и</w:t>
      </w:r>
      <w:r>
        <w:rPr>
          <w:rStyle w:val="et_3"/>
        </w:rPr>
        <w:t xml:space="preserve"> </w:t>
      </w:r>
      <w:r w:rsidRPr="00405639">
        <w:rPr>
          <w:szCs w:val="26"/>
        </w:rPr>
        <w:t>члены</w:t>
      </w:r>
      <w:r>
        <w:rPr>
          <w:rStyle w:val="et_0"/>
        </w:rPr>
        <w:t xml:space="preserve"> </w:t>
      </w:r>
      <w:r w:rsidRPr="00405639">
        <w:rPr>
          <w:szCs w:val="26"/>
        </w:rPr>
        <w:t>их</w:t>
      </w:r>
      <w:r>
        <w:rPr>
          <w:rStyle w:val="et_0"/>
        </w:rPr>
        <w:t xml:space="preserve"> </w:t>
      </w:r>
      <w:r w:rsidRPr="00405639">
        <w:rPr>
          <w:szCs w:val="26"/>
        </w:rPr>
        <w:t>семей,</w:t>
      </w:r>
      <w:r>
        <w:rPr>
          <w:rStyle w:val="et_1"/>
        </w:rPr>
        <w:t xml:space="preserve"> </w:t>
      </w:r>
      <w:r w:rsidRPr="00405639">
        <w:rPr>
          <w:szCs w:val="26"/>
        </w:rPr>
        <w:t>указанные</w:t>
      </w:r>
      <w:r>
        <w:rPr>
          <w:rStyle w:val="et_3"/>
        </w:rPr>
        <w:t xml:space="preserve"> </w:t>
      </w:r>
      <w:r w:rsidRPr="00405639">
        <w:rPr>
          <w:szCs w:val="26"/>
        </w:rPr>
        <w:t>в</w:t>
      </w:r>
      <w:r>
        <w:rPr>
          <w:rStyle w:val="et_0"/>
        </w:rPr>
        <w:t xml:space="preserve"> </w:t>
      </w:r>
      <w:r w:rsidRPr="00405639">
        <w:rPr>
          <w:szCs w:val="26"/>
        </w:rPr>
        <w:t>подпунктах</w:t>
      </w:r>
      <w:r>
        <w:rPr>
          <w:rStyle w:val="et_3"/>
        </w:rPr>
        <w:t xml:space="preserve"> </w:t>
      </w:r>
      <w:r w:rsidRPr="00405639">
        <w:rPr>
          <w:szCs w:val="26"/>
        </w:rPr>
        <w:t>9.1</w:t>
      </w:r>
      <w:r>
        <w:rPr>
          <w:rStyle w:val="et_0"/>
        </w:rPr>
        <w:t xml:space="preserve"> </w:t>
      </w:r>
      <w:r w:rsidRPr="00405639">
        <w:rPr>
          <w:szCs w:val="26"/>
        </w:rPr>
        <w:t>–</w:t>
      </w:r>
      <w:r>
        <w:rPr>
          <w:rStyle w:val="et_3"/>
        </w:rPr>
        <w:t xml:space="preserve"> </w:t>
      </w:r>
      <w:r w:rsidRPr="00405639">
        <w:rPr>
          <w:szCs w:val="26"/>
        </w:rPr>
        <w:t>9.5</w:t>
      </w:r>
      <w:r>
        <w:rPr>
          <w:rStyle w:val="et_0"/>
        </w:rPr>
        <w:t xml:space="preserve"> </w:t>
      </w:r>
      <w:r w:rsidRPr="00405639">
        <w:rPr>
          <w:szCs w:val="26"/>
        </w:rPr>
        <w:t>пункта</w:t>
      </w:r>
      <w:r>
        <w:rPr>
          <w:rStyle w:val="et_0"/>
        </w:rPr>
        <w:t xml:space="preserve"> </w:t>
      </w:r>
      <w:r w:rsidRPr="00405639">
        <w:rPr>
          <w:szCs w:val="26"/>
        </w:rPr>
        <w:t>1</w:t>
      </w:r>
      <w:r>
        <w:rPr>
          <w:rStyle w:val="et_3"/>
        </w:rPr>
        <w:t xml:space="preserve"> </w:t>
      </w:r>
      <w:r w:rsidRPr="00405639">
        <w:rPr>
          <w:szCs w:val="26"/>
        </w:rPr>
        <w:t>статьи</w:t>
      </w:r>
      <w:r>
        <w:rPr>
          <w:rStyle w:val="et_3"/>
        </w:rPr>
        <w:t xml:space="preserve"> </w:t>
      </w:r>
      <w:r w:rsidRPr="00405639">
        <w:rPr>
          <w:szCs w:val="26"/>
        </w:rPr>
        <w:t>407</w:t>
      </w:r>
      <w:r>
        <w:rPr>
          <w:rStyle w:val="et_3"/>
        </w:rPr>
        <w:t xml:space="preserve"> </w:t>
      </w:r>
      <w:r w:rsidRPr="00405639">
        <w:rPr>
          <w:szCs w:val="26"/>
        </w:rPr>
        <w:t>НК</w:t>
      </w:r>
      <w:r>
        <w:rPr>
          <w:rStyle w:val="et_2"/>
        </w:rPr>
        <w:t xml:space="preserve"> </w:t>
      </w:r>
      <w:r w:rsidRPr="00405639">
        <w:rPr>
          <w:szCs w:val="26"/>
        </w:rPr>
        <w:t>РФ</w:t>
      </w:r>
      <w:r>
        <w:rPr>
          <w:rStyle w:val="et_0"/>
        </w:rPr>
        <w:t xml:space="preserve"> </w:t>
      </w:r>
      <w:r w:rsidRPr="00405639">
        <w:rPr>
          <w:szCs w:val="26"/>
        </w:rPr>
        <w:t>(льгота</w:t>
      </w:r>
      <w:r>
        <w:rPr>
          <w:rStyle w:val="et_2"/>
        </w:rPr>
        <w:t xml:space="preserve"> </w:t>
      </w:r>
      <w:r w:rsidRPr="00405639">
        <w:rPr>
          <w:szCs w:val="26"/>
        </w:rPr>
        <w:t>предоставляется</w:t>
      </w:r>
      <w:r>
        <w:rPr>
          <w:rStyle w:val="et_2"/>
        </w:rPr>
        <w:t xml:space="preserve"> </w:t>
      </w: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отношении</w:t>
      </w:r>
      <w:r>
        <w:rPr>
          <w:rStyle w:val="et_3"/>
        </w:rPr>
        <w:t xml:space="preserve"> </w:t>
      </w:r>
      <w:r w:rsidRPr="00405639">
        <w:rPr>
          <w:szCs w:val="26"/>
        </w:rPr>
        <w:t>одного</w:t>
      </w:r>
      <w:r>
        <w:rPr>
          <w:rStyle w:val="et_1"/>
        </w:rPr>
        <w:t xml:space="preserve"> </w:t>
      </w:r>
      <w:r w:rsidRPr="00405639">
        <w:rPr>
          <w:szCs w:val="26"/>
        </w:rPr>
        <w:t>транспортного</w:t>
      </w:r>
      <w:r>
        <w:rPr>
          <w:rStyle w:val="et_2"/>
        </w:rPr>
        <w:t xml:space="preserve"> </w:t>
      </w:r>
      <w:r w:rsidRPr="00405639">
        <w:rPr>
          <w:szCs w:val="26"/>
        </w:rPr>
        <w:t>средства</w:t>
      </w:r>
      <w:r>
        <w:rPr>
          <w:rStyle w:val="et_2"/>
        </w:rPr>
        <w:t xml:space="preserve"> </w:t>
      </w:r>
      <w:r w:rsidRPr="00405639">
        <w:rPr>
          <w:szCs w:val="26"/>
        </w:rPr>
        <w:t>по</w:t>
      </w:r>
      <w:r>
        <w:rPr>
          <w:rStyle w:val="et_2"/>
        </w:rPr>
        <w:t xml:space="preserve"> </w:t>
      </w:r>
      <w:r w:rsidRPr="00405639">
        <w:rPr>
          <w:szCs w:val="26"/>
        </w:rPr>
        <w:t>выбору</w:t>
      </w:r>
      <w:r>
        <w:rPr>
          <w:rStyle w:val="et_1"/>
        </w:rPr>
        <w:t xml:space="preserve"> </w:t>
      </w:r>
      <w:r w:rsidRPr="00405639">
        <w:rPr>
          <w:szCs w:val="26"/>
        </w:rPr>
        <w:t>налогоплательщика</w:t>
      </w:r>
      <w:r>
        <w:rPr>
          <w:rStyle w:val="et_1"/>
        </w:rPr>
        <w:t xml:space="preserve"> </w:t>
      </w:r>
      <w:r w:rsidRPr="00405639">
        <w:rPr>
          <w:szCs w:val="26"/>
        </w:rPr>
        <w:t>за</w:t>
      </w:r>
      <w:r>
        <w:rPr>
          <w:rStyle w:val="et_2"/>
        </w:rPr>
        <w:t xml:space="preserve"> </w:t>
      </w:r>
      <w:r w:rsidRPr="00405639">
        <w:rPr>
          <w:szCs w:val="26"/>
        </w:rPr>
        <w:t>исключением</w:t>
      </w:r>
      <w:r>
        <w:rPr>
          <w:rStyle w:val="et_1"/>
        </w:rPr>
        <w:t xml:space="preserve"> </w:t>
      </w:r>
      <w:r w:rsidRPr="00405639">
        <w:rPr>
          <w:szCs w:val="26"/>
        </w:rPr>
        <w:t>легковых</w:t>
      </w:r>
      <w:r>
        <w:rPr>
          <w:rStyle w:val="et_2"/>
        </w:rPr>
        <w:t xml:space="preserve"> </w:t>
      </w:r>
      <w:r w:rsidRPr="00405639">
        <w:rPr>
          <w:szCs w:val="26"/>
        </w:rPr>
        <w:t>автомобилей,</w:t>
      </w:r>
      <w:r>
        <w:rPr>
          <w:rStyle w:val="et_3"/>
        </w:rPr>
        <w:t xml:space="preserve"> </w:t>
      </w:r>
      <w:r w:rsidRPr="00405639">
        <w:rPr>
          <w:szCs w:val="26"/>
        </w:rPr>
        <w:t>сумма</w:t>
      </w:r>
      <w:r>
        <w:rPr>
          <w:rStyle w:val="et_0"/>
        </w:rPr>
        <w:t xml:space="preserve"> </w:t>
      </w:r>
      <w:r w:rsidRPr="00405639">
        <w:rPr>
          <w:szCs w:val="26"/>
        </w:rPr>
        <w:t>налога</w:t>
      </w:r>
      <w:r>
        <w:rPr>
          <w:rStyle w:val="et_3"/>
        </w:rPr>
        <w:t xml:space="preserve"> </w:t>
      </w:r>
      <w:r w:rsidRPr="00405639">
        <w:rPr>
          <w:szCs w:val="26"/>
        </w:rPr>
        <w:t>в</w:t>
      </w:r>
      <w:r>
        <w:rPr>
          <w:rStyle w:val="et_1"/>
        </w:rPr>
        <w:t xml:space="preserve"> </w:t>
      </w:r>
      <w:r w:rsidRPr="00405639">
        <w:rPr>
          <w:szCs w:val="26"/>
        </w:rPr>
        <w:t>отношении</w:t>
      </w:r>
      <w:r>
        <w:rPr>
          <w:rStyle w:val="et_3"/>
        </w:rPr>
        <w:t xml:space="preserve"> </w:t>
      </w:r>
      <w:r w:rsidRPr="00405639">
        <w:rPr>
          <w:szCs w:val="26"/>
        </w:rPr>
        <w:t>которых</w:t>
      </w:r>
      <w:r>
        <w:rPr>
          <w:rStyle w:val="et_1"/>
        </w:rPr>
        <w:t xml:space="preserve"> </w:t>
      </w:r>
      <w:r w:rsidRPr="00405639">
        <w:rPr>
          <w:szCs w:val="26"/>
        </w:rPr>
        <w:t>исчисляется</w:t>
      </w:r>
      <w:r>
        <w:rPr>
          <w:rStyle w:val="et_2"/>
        </w:rPr>
        <w:t xml:space="preserve"> </w:t>
      </w:r>
      <w:r w:rsidRPr="00405639">
        <w:rPr>
          <w:szCs w:val="26"/>
        </w:rPr>
        <w:t>с</w:t>
      </w:r>
      <w:r>
        <w:rPr>
          <w:rStyle w:val="et_3"/>
        </w:rPr>
        <w:t xml:space="preserve"> </w:t>
      </w:r>
      <w:r w:rsidRPr="00405639">
        <w:rPr>
          <w:szCs w:val="26"/>
        </w:rPr>
        <w:t>учетом</w:t>
      </w:r>
      <w:r>
        <w:rPr>
          <w:rStyle w:val="et_1"/>
        </w:rPr>
        <w:t xml:space="preserve"> </w:t>
      </w:r>
      <w:r w:rsidRPr="00405639">
        <w:rPr>
          <w:szCs w:val="26"/>
        </w:rPr>
        <w:t>повышающего</w:t>
      </w:r>
      <w:r>
        <w:rPr>
          <w:rStyle w:val="et_3"/>
        </w:rPr>
        <w:t xml:space="preserve"> </w:t>
      </w:r>
      <w:r w:rsidRPr="00405639">
        <w:rPr>
          <w:szCs w:val="26"/>
        </w:rPr>
        <w:t>коэффициента,</w:t>
      </w:r>
      <w:r>
        <w:rPr>
          <w:rStyle w:val="et_1"/>
        </w:rPr>
        <w:t xml:space="preserve"> </w:t>
      </w:r>
      <w:r w:rsidRPr="00405639">
        <w:rPr>
          <w:szCs w:val="26"/>
        </w:rPr>
        <w:t>а</w:t>
      </w:r>
      <w:r>
        <w:rPr>
          <w:rStyle w:val="et_0"/>
        </w:rPr>
        <w:t xml:space="preserve"> </w:t>
      </w:r>
      <w:r w:rsidRPr="00405639">
        <w:rPr>
          <w:szCs w:val="26"/>
        </w:rPr>
        <w:t>также</w:t>
      </w:r>
      <w:r>
        <w:rPr>
          <w:rStyle w:val="et_2"/>
        </w:rPr>
        <w:t xml:space="preserve"> </w:t>
      </w:r>
      <w:r w:rsidRPr="00405639">
        <w:rPr>
          <w:szCs w:val="26"/>
        </w:rPr>
        <w:t>водных</w:t>
      </w:r>
      <w:r>
        <w:rPr>
          <w:rStyle w:val="et_0"/>
        </w:rPr>
        <w:t xml:space="preserve"> </w:t>
      </w:r>
      <w:r w:rsidRPr="00405639">
        <w:rPr>
          <w:szCs w:val="26"/>
        </w:rPr>
        <w:t>(кроме</w:t>
      </w:r>
      <w:r>
        <w:rPr>
          <w:rStyle w:val="et_3"/>
        </w:rPr>
        <w:t xml:space="preserve"> </w:t>
      </w:r>
      <w:r w:rsidRPr="00405639">
        <w:rPr>
          <w:szCs w:val="26"/>
        </w:rPr>
        <w:t>моторных</w:t>
      </w:r>
      <w:r>
        <w:rPr>
          <w:rStyle w:val="et_0"/>
        </w:rPr>
        <w:t xml:space="preserve"> </w:t>
      </w:r>
      <w:r w:rsidRPr="00405639">
        <w:rPr>
          <w:szCs w:val="26"/>
        </w:rPr>
        <w:t>лодок)</w:t>
      </w:r>
      <w:r>
        <w:rPr>
          <w:rStyle w:val="et_2"/>
        </w:rPr>
        <w:t xml:space="preserve"> </w:t>
      </w:r>
      <w:r w:rsidRPr="00405639">
        <w:rPr>
          <w:szCs w:val="26"/>
        </w:rPr>
        <w:t>и</w:t>
      </w:r>
      <w:r>
        <w:rPr>
          <w:rStyle w:val="et_1"/>
        </w:rPr>
        <w:t xml:space="preserve"> </w:t>
      </w:r>
      <w:r w:rsidRPr="00405639">
        <w:rPr>
          <w:szCs w:val="26"/>
        </w:rPr>
        <w:t>воздушных</w:t>
      </w:r>
      <w:r>
        <w:rPr>
          <w:rStyle w:val="et_0"/>
        </w:rPr>
        <w:t xml:space="preserve"> </w:t>
      </w:r>
      <w:r w:rsidRPr="00405639">
        <w:rPr>
          <w:szCs w:val="26"/>
        </w:rPr>
        <w:t>транспортных</w:t>
      </w:r>
      <w:r>
        <w:rPr>
          <w:rStyle w:val="et_1"/>
        </w:rPr>
        <w:t xml:space="preserve"> </w:t>
      </w:r>
      <w:r w:rsidRPr="00405639">
        <w:rPr>
          <w:szCs w:val="26"/>
        </w:rPr>
        <w:t>средств);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-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при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расчете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применен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сформированный</w:t>
      </w:r>
      <w:r>
        <w:rPr>
          <w:rStyle w:val="et_2"/>
        </w:rPr>
        <w:t xml:space="preserve"> </w:t>
      </w:r>
      <w:proofErr w:type="spellStart"/>
      <w:r w:rsidRPr="00405639">
        <w:rPr>
          <w:szCs w:val="26"/>
        </w:rPr>
        <w:t>Минпромторгом</w:t>
      </w:r>
      <w:proofErr w:type="spellEnd"/>
      <w:r>
        <w:rPr>
          <w:rStyle w:val="et_1"/>
        </w:rPr>
        <w:t xml:space="preserve"> </w:t>
      </w:r>
      <w:r w:rsidRPr="00405639">
        <w:rPr>
          <w:szCs w:val="26"/>
        </w:rPr>
        <w:t xml:space="preserve">России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Перечень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(</w:t>
      </w:r>
      <w:hyperlink w:history="1" r:id="rId5">
        <w:r w:rsidRPr="00405639">
          <w:rPr>
            <w:rStyle w:val="a3"/>
            <w:szCs w:val="26"/>
          </w:rPr>
          <w:t>https://minpromtorg.gov.ru/docs/list/?pdfModalID=4b5f6f32-79e2-4106-8581-168f95459159</w:t>
        </w:r>
      </w:hyperlink>
      <w:r w:rsidRPr="00405639">
        <w:rPr>
          <w:szCs w:val="26"/>
        </w:rPr>
        <w:t>)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легковых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автомобилей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средней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стоимостью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10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млн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руб.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2025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год,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размещенный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официальном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сайте</w:t>
      </w:r>
      <w:r>
        <w:rPr>
          <w:rStyle w:val="et_2"/>
        </w:rPr>
        <w:t xml:space="preserve"> </w:t>
      </w:r>
      <w:proofErr w:type="spellStart"/>
      <w:r w:rsidRPr="00405639">
        <w:rPr>
          <w:szCs w:val="26"/>
        </w:rPr>
        <w:t>Минпромторга</w:t>
      </w:r>
      <w:proofErr w:type="spellEnd"/>
      <w:r>
        <w:rPr>
          <w:rStyle w:val="et_1"/>
        </w:rPr>
        <w:t xml:space="preserve"> </w:t>
      </w:r>
      <w:r w:rsidRPr="00405639">
        <w:rPr>
          <w:szCs w:val="26"/>
        </w:rPr>
        <w:t xml:space="preserve">России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(для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налогообложения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с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применением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повышающего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коэффициента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3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используются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позиции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Перечня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для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легковых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автомобилей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средней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стоимостью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10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млн.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до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15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млн.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рублей,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с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года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выпуска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которых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прошло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не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более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10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лет</w:t>
      </w:r>
      <w:r w:rsidRPr="00405639">
        <w:rPr>
          <w:szCs w:val="26"/>
        </w:rPr>
        <w:t xml:space="preserve">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средней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стоимостью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от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15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млн.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рублей,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с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года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выпуска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которых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прошло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не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более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20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лет);</w:t>
      </w:r>
      <w:r>
        <w:rPr>
          <w:rStyle w:val="et_2"/>
        </w:rPr>
        <w:t xml:space="preserve"> 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Законом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г.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Москвы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13.11.2024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№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21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«О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внесении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изменений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отдельные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законы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города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Москвы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признании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утратившими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силу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отдельных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законов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(положений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законов)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города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Москвы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сфере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налогообложения»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статью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2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Закона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г.Москвы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09.07.2008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№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33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«О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транспортном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налоге»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внесены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изменения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части</w:t>
      </w:r>
      <w:r>
        <w:rPr>
          <w:rStyle w:val="et_3"/>
        </w:rPr>
        <w:t xml:space="preserve"> </w:t>
      </w:r>
      <w:r>
        <w:rPr>
          <w:szCs w:val="26"/>
        </w:rPr>
        <w:t>изменения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ставок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по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транспортному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налогу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отношении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легковых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автомобилей,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мотоциклов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мотороллеров,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автобусов,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грузовых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автомобилей,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начиная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с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периода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2025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года.</w:t>
      </w:r>
      <w:r>
        <w:rPr>
          <w:rStyle w:val="et_2"/>
        </w:rPr>
        <w:t xml:space="preserve"> 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Земельный</w:t>
      </w:r>
      <w:r>
        <w:rPr>
          <w:rStyle w:val="et_0"/>
        </w:rPr>
        <w:t xml:space="preserve"> </w:t>
      </w:r>
      <w:r w:rsidRPr="00405639">
        <w:rPr>
          <w:b/>
          <w:szCs w:val="26"/>
          <w:u w:val="single"/>
        </w:rPr>
        <w:t xml:space="preserve">налог</w:t>
      </w:r>
      <w:r>
        <w:rPr>
          <w:rStyle w:val="et_0"/>
        </w:rPr>
        <w:t xml:space="preserve"> 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налоговый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вычет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(уменьшение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налоговой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базы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земельного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участка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величину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кадастровой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стоимости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600</w:t>
      </w:r>
      <w:r>
        <w:rPr>
          <w:rStyle w:val="et_3"/>
        </w:rPr>
        <w:t xml:space="preserve"> </w:t>
      </w:r>
      <w:proofErr w:type="spellStart"/>
      <w:r w:rsidRPr="00405639">
        <w:rPr>
          <w:szCs w:val="26"/>
        </w:rPr>
        <w:t>кв.м</w:t>
      </w:r>
      <w:proofErr w:type="spellEnd"/>
      <w:r>
        <w:rPr>
          <w:rStyle w:val="et_0"/>
        </w:rPr>
        <w:t xml:space="preserve"> </w:t>
      </w:r>
      <w:r w:rsidRPr="00405639">
        <w:rPr>
          <w:szCs w:val="26"/>
        </w:rPr>
        <w:t xml:space="preserve">площади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данного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земельного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участка)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предоставлен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участникам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СВО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членам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их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семей,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указанных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подпунктах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9.1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–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9.5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пункта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1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статьи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407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НК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РФ</w:t>
      </w:r>
      <w:r>
        <w:rPr>
          <w:szCs w:val="26"/>
        </w:rPr>
        <w:t>.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Налог</w:t>
      </w:r>
      <w:r>
        <w:rPr>
          <w:rStyle w:val="et_1"/>
        </w:rPr>
        <w:t xml:space="preserve"> </w:t>
      </w:r>
      <w:r w:rsidRPr="00405639">
        <w:rPr>
          <w:b/>
          <w:szCs w:val="26"/>
          <w:u w:val="single"/>
        </w:rPr>
        <w:t xml:space="preserve">на</w:t>
      </w:r>
      <w:r>
        <w:rPr>
          <w:rStyle w:val="et_0"/>
        </w:rPr>
        <w:t xml:space="preserve"> </w:t>
      </w:r>
      <w:r w:rsidRPr="00405639">
        <w:rPr>
          <w:b/>
          <w:szCs w:val="26"/>
          <w:u w:val="single"/>
        </w:rPr>
        <w:t xml:space="preserve">имущество</w:t>
      </w:r>
      <w:r>
        <w:rPr>
          <w:rStyle w:val="et_3"/>
        </w:rPr>
        <w:t xml:space="preserve"> </w:t>
      </w:r>
      <w:r w:rsidRPr="00405639">
        <w:rPr>
          <w:b/>
          <w:szCs w:val="26"/>
          <w:u w:val="single"/>
        </w:rPr>
        <w:t xml:space="preserve">физических</w:t>
      </w:r>
      <w:r>
        <w:rPr>
          <w:rStyle w:val="et_2"/>
        </w:rPr>
        <w:t xml:space="preserve"> </w:t>
      </w:r>
      <w:r w:rsidRPr="00405639">
        <w:rPr>
          <w:b/>
          <w:szCs w:val="26"/>
          <w:u w:val="single"/>
        </w:rPr>
        <w:t xml:space="preserve">лиц</w:t>
      </w:r>
      <w:r>
        <w:rPr/>
        <w:t xml:space="preserve"> </w:t>
      </w:r>
      <w:r>
        <w:rPr>
          <w:rStyle w:val="et_0"/>
        </w:rPr>
        <w:t xml:space="preserve"> </w:t>
      </w:r>
    </w:p>
    <w:p w:rsidRPr="00405639" w:rsidRDefault="006E2592" w:rsidR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при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исчисления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использован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коэффициент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10-процентного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ограничения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роста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по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сравнению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с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предшествующим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налоговым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периодом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(за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исключением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объектов,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включенных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перечень,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определяемый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соответствии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</w:t>
      </w:r>
      <w:r>
        <w:rPr>
          <w:rStyle w:val="et_2"/>
        </w:rPr>
        <w:t xml:space="preserve"> </w:t>
      </w:r>
      <w:hyperlink w:history="1" r:id="rId6">
        <w:r w:rsidRPr="00405639">
          <w:rPr>
            <w:szCs w:val="26"/>
          </w:rPr>
          <w:t>п. 7 ст. 378.2</w:t>
        </w:r>
      </w:hyperlink>
      <w:r>
        <w:rPr>
          <w:rStyle w:val="et_3"/>
        </w:rPr>
        <w:t xml:space="preserve"> </w:t>
      </w:r>
      <w:r w:rsidRPr="00405639">
        <w:rPr>
          <w:szCs w:val="26"/>
        </w:rPr>
        <w:t xml:space="preserve">НК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РФ,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также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объектов,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предусмотренных</w:t>
      </w:r>
      <w:r>
        <w:rPr>
          <w:rStyle w:val="et_3"/>
        </w:rPr>
        <w:t xml:space="preserve"> </w:t>
      </w:r>
      <w:hyperlink w:history="1" r:id="rId7">
        <w:proofErr w:type="spellStart"/>
        <w:r w:rsidRPr="00405639">
          <w:rPr>
            <w:szCs w:val="26"/>
          </w:rPr>
          <w:t>абз</w:t>
        </w:r>
        <w:proofErr w:type="spellEnd"/>
        <w:r w:rsidRPr="00405639">
          <w:rPr>
            <w:szCs w:val="26"/>
          </w:rPr>
          <w:t>. 2 п. 10 ст. 378.2</w:t>
        </w:r>
      </w:hyperlink>
      <w:r>
        <w:rPr>
          <w:rStyle w:val="et_3"/>
        </w:rPr>
        <w:t xml:space="preserve"> </w:t>
      </w:r>
      <w:r w:rsidRPr="00405639">
        <w:rPr>
          <w:szCs w:val="26"/>
        </w:rPr>
        <w:t xml:space="preserve">НК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РФ,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кроме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гаражей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3"/>
        </w:rPr>
        <w:t xml:space="preserve"> </w:t>
      </w:r>
      <w:proofErr w:type="spellStart"/>
      <w:r w:rsidRPr="00405639">
        <w:rPr>
          <w:szCs w:val="26"/>
        </w:rPr>
        <w:t>машино</w:t>
      </w:r>
      <w:proofErr w:type="spellEnd"/>
      <w:r w:rsidRPr="00405639">
        <w:rPr>
          <w:szCs w:val="26"/>
        </w:rPr>
        <w:t>-мест,</w:t>
      </w:r>
      <w:r>
        <w:rPr>
          <w:rStyle w:val="et_3"/>
        </w:rPr>
        <w:t xml:space="preserve"> </w:t>
      </w:r>
      <w:r w:rsidRPr="00405639">
        <w:rPr>
          <w:szCs w:val="26"/>
        </w:rPr>
        <w:t>расположенных</w:t>
      </w:r>
      <w:r>
        <w:rPr>
          <w:rStyle w:val="et_0"/>
        </w:rPr>
        <w:t xml:space="preserve"> </w:t>
      </w:r>
      <w:r w:rsidRPr="00405639">
        <w:rPr>
          <w:szCs w:val="26"/>
        </w:rPr>
        <w:t>в</w:t>
      </w:r>
      <w:r>
        <w:rPr>
          <w:rStyle w:val="et_3"/>
        </w:rPr>
        <w:t xml:space="preserve"> </w:t>
      </w:r>
      <w:r w:rsidRPr="00405639">
        <w:rPr>
          <w:szCs w:val="26"/>
        </w:rPr>
        <w:t>таких</w:t>
      </w:r>
      <w:r>
        <w:rPr>
          <w:rStyle w:val="et_0"/>
        </w:rPr>
        <w:t xml:space="preserve"> </w:t>
      </w:r>
      <w:r w:rsidRPr="00405639">
        <w:rPr>
          <w:szCs w:val="26"/>
        </w:rPr>
        <w:t>объектах</w:t>
      </w:r>
      <w:r>
        <w:rPr>
          <w:rStyle w:val="et_3"/>
        </w:rPr>
        <w:t xml:space="preserve"> </w:t>
      </w:r>
      <w:r w:rsidRPr="00405639">
        <w:rPr>
          <w:szCs w:val="26"/>
        </w:rPr>
        <w:t>налогообложения)</w:t>
      </w:r>
      <w:r>
        <w:rPr>
          <w:szCs w:val="26"/>
        </w:rPr>
        <w:t>.</w:t>
      </w:r>
      <w:r>
        <w:rPr>
          <w:rStyle w:val="et_3"/>
        </w:rPr>
        <w:t xml:space="preserve"> </w:t>
      </w:r>
    </w:p>
    <w:p w:rsidRPr="00405639" w:rsidRDefault="00190A33" w:rsidR="00190A33" w:rsidP="00190A33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</w:t>
      </w:r>
      <w:r>
        <w:rPr>
          <w:rStyle w:val="et_3"/>
        </w:rPr>
        <w:t xml:space="preserve"> </w:t>
      </w:r>
      <w:r>
        <w:rPr>
          <w:szCs w:val="26"/>
        </w:rPr>
        <w:t xml:space="preserve">удобства</w:t>
      </w:r>
      <w:r>
        <w:rPr>
          <w:rStyle w:val="et_3"/>
        </w:rPr>
        <w:t xml:space="preserve"> </w:t>
      </w:r>
      <w:r>
        <w:rPr>
          <w:szCs w:val="26"/>
        </w:rPr>
        <w:t xml:space="preserve">граждан</w:t>
      </w:r>
      <w:r>
        <w:rPr>
          <w:rStyle w:val="et_1"/>
        </w:rPr>
        <w:t xml:space="preserve"> </w:t>
      </w:r>
      <w:r>
        <w:rPr>
          <w:szCs w:val="26"/>
        </w:rPr>
        <w:t xml:space="preserve">в</w:t>
      </w:r>
      <w:r>
        <w:rPr>
          <w:rStyle w:val="et_3"/>
        </w:rPr>
        <w:t xml:space="preserve"> </w:t>
      </w:r>
      <w:r>
        <w:rPr>
          <w:szCs w:val="26"/>
        </w:rPr>
        <w:t xml:space="preserve">период</w:t>
      </w:r>
      <w:r>
        <w:rPr>
          <w:rStyle w:val="et_2"/>
        </w:rPr>
        <w:t xml:space="preserve"> </w:t>
      </w:r>
      <w:r w:rsidRPr="00EC2277">
        <w:rPr>
          <w:szCs w:val="26"/>
        </w:rPr>
        <w:t>с</w:t>
      </w:r>
      <w:r>
        <w:rPr>
          <w:rStyle w:val="et_2"/>
        </w:rPr>
        <w:t xml:space="preserve"> </w:t>
      </w:r>
      <w:r w:rsidRPr="00EC2277">
        <w:rPr>
          <w:szCs w:val="26"/>
        </w:rPr>
        <w:t>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>
        <w:rPr>
          <w:rStyle w:val="et_3"/>
        </w:rPr>
        <w:t xml:space="preserve"> </w:t>
      </w:r>
      <w:r w:rsidRPr="00EC2277">
        <w:rPr>
          <w:szCs w:val="26"/>
        </w:rPr>
        <w:t xml:space="preserve">по</w:t>
      </w:r>
      <w:r>
        <w:rPr>
          <w:rStyle w:val="et_2"/>
        </w:rPr>
        <w:t xml:space="preserve"> </w:t>
      </w:r>
      <w:r w:rsidRPr="00EC2277">
        <w:rPr>
          <w:szCs w:val="26"/>
        </w:rPr>
        <w:t xml:space="preserve">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>
        <w:rPr>
          <w:rStyle w:val="et_3"/>
        </w:rPr>
        <w:t xml:space="preserve"> </w:t>
      </w:r>
      <w:r>
        <w:rPr>
          <w:szCs w:val="26"/>
        </w:rPr>
        <w:t xml:space="preserve">налоговые</w:t>
      </w:r>
      <w:r>
        <w:rPr>
          <w:rStyle w:val="et_2"/>
        </w:rPr>
        <w:t xml:space="preserve"> </w:t>
      </w:r>
      <w:r w:rsidRPr="00EC2277">
        <w:rPr>
          <w:szCs w:val="26"/>
        </w:rPr>
        <w:t>инспекци</w:t>
      </w:r>
      <w:r>
        <w:rPr>
          <w:szCs w:val="26"/>
        </w:rPr>
        <w:t>и</w:t>
      </w:r>
      <w:r>
        <w:rPr>
          <w:rStyle w:val="et_0"/>
        </w:rPr>
        <w:t xml:space="preserve"> </w:t>
      </w:r>
      <w:r>
        <w:rPr>
          <w:szCs w:val="26"/>
        </w:rPr>
        <w:t>г.</w:t>
      </w:r>
      <w:r>
        <w:rPr>
          <w:rStyle w:val="et_1"/>
        </w:rPr>
        <w:t xml:space="preserve"> </w:t>
      </w:r>
      <w:r>
        <w:rPr>
          <w:szCs w:val="26"/>
        </w:rPr>
        <w:t>Москвы</w:t>
      </w:r>
      <w:r>
        <w:rPr>
          <w:rStyle w:val="et_2"/>
        </w:rPr>
        <w:t xml:space="preserve"> </w:t>
      </w:r>
      <w:r>
        <w:rPr>
          <w:szCs w:val="26"/>
        </w:rPr>
        <w:t>работают</w:t>
      </w:r>
      <w:r>
        <w:rPr>
          <w:rStyle w:val="et_2"/>
        </w:rPr>
        <w:t xml:space="preserve"> </w:t>
      </w:r>
      <w:r>
        <w:rPr>
          <w:szCs w:val="26"/>
        </w:rPr>
        <w:t>по</w:t>
      </w:r>
      <w:r>
        <w:rPr>
          <w:rStyle w:val="et_3"/>
        </w:rPr>
        <w:t xml:space="preserve"> </w:t>
      </w:r>
      <w:r>
        <w:rPr>
          <w:szCs w:val="26"/>
        </w:rPr>
        <w:t>вторникам</w:t>
      </w:r>
      <w:r>
        <w:rPr>
          <w:rStyle w:val="et_2"/>
        </w:rPr>
        <w:t xml:space="preserve"> </w:t>
      </w:r>
      <w:r>
        <w:rPr>
          <w:szCs w:val="26"/>
        </w:rPr>
        <w:t>и</w:t>
      </w:r>
      <w:r>
        <w:rPr>
          <w:rStyle w:val="et_2"/>
        </w:rPr>
        <w:t xml:space="preserve"> </w:t>
      </w:r>
      <w:r>
        <w:rPr>
          <w:szCs w:val="26"/>
        </w:rPr>
        <w:t>четвергам</w:t>
      </w:r>
      <w:r>
        <w:rPr>
          <w:rStyle w:val="et_2"/>
        </w:rPr>
        <w:t xml:space="preserve"> </w:t>
      </w:r>
      <w:r>
        <w:rPr>
          <w:szCs w:val="26"/>
        </w:rPr>
        <w:t>до</w:t>
      </w:r>
      <w:r>
        <w:rPr>
          <w:rStyle w:val="et_2"/>
        </w:rPr>
        <w:t xml:space="preserve"> </w:t>
      </w:r>
      <w:r>
        <w:rPr>
          <w:szCs w:val="26"/>
        </w:rPr>
        <w:t>20.00.</w:t>
      </w:r>
    </w:p>
    <w:p w:rsidRPr="00190A33" w:rsidRDefault="00190A33" w:rsidR="00E57A74" w:rsidP="00190A3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</w:t>
      </w:r>
      <w:r>
        <w:rPr>
          <w:rStyle w:val="et_0"/>
        </w:rPr>
        <w:t xml:space="preserve"> </w:t>
      </w:r>
      <w:r w:rsidRPr="007E1258">
        <w:rPr>
          <w:szCs w:val="26"/>
        </w:rPr>
        <w:t>информацию</w:t>
      </w:r>
      <w:r>
        <w:rPr>
          <w:rStyle w:val="et_0"/>
        </w:rPr>
        <w:t xml:space="preserve"> </w:t>
      </w:r>
      <w:r w:rsidRPr="007E1258">
        <w:rPr>
          <w:szCs w:val="26"/>
        </w:rPr>
        <w:t>можно</w:t>
      </w:r>
      <w:r>
        <w:rPr>
          <w:rStyle w:val="et_3"/>
        </w:rPr>
        <w:t xml:space="preserve"> </w:t>
      </w:r>
      <w:r w:rsidRPr="007E1258">
        <w:rPr>
          <w:szCs w:val="26"/>
        </w:rPr>
        <w:t>получить</w:t>
      </w:r>
      <w:r>
        <w:rPr>
          <w:rStyle w:val="et_1"/>
        </w:rPr>
        <w:t xml:space="preserve"> </w:t>
      </w:r>
      <w:r>
        <w:rPr>
          <w:szCs w:val="26"/>
        </w:rPr>
        <w:t xml:space="preserve">на</w:t>
      </w:r>
      <w:r>
        <w:rPr>
          <w:rStyle w:val="et_1"/>
        </w:rPr>
        <w:t xml:space="preserve"> </w:t>
      </w:r>
      <w:r>
        <w:rPr>
          <w:szCs w:val="26"/>
        </w:rPr>
        <w:t xml:space="preserve">промостранице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«Налоговое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уведомление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2026»</w:t>
      </w:r>
      <w:r>
        <w:rPr>
          <w:rStyle w:val="et_0"/>
        </w:rPr>
        <w:t xml:space="preserve"> </w:t>
      </w:r>
      <w:r>
        <w:rPr>
          <w:szCs w:val="26"/>
        </w:rPr>
        <w:t>на</w:t>
      </w:r>
      <w:r>
        <w:rPr>
          <w:rStyle w:val="et_3"/>
        </w:rPr>
        <w:t xml:space="preserve"> </w:t>
      </w:r>
      <w:r>
        <w:rPr>
          <w:szCs w:val="26"/>
        </w:rPr>
        <w:t>сайте</w:t>
      </w:r>
      <w:r>
        <w:rPr>
          <w:rStyle w:val="et_3"/>
        </w:rPr>
        <w:t xml:space="preserve"> </w:t>
      </w:r>
      <w:r>
        <w:rPr>
          <w:szCs w:val="26"/>
        </w:rPr>
        <w:t>ФНС</w:t>
      </w:r>
      <w:r>
        <w:rPr>
          <w:rStyle w:val="et_2"/>
        </w:rPr>
        <w:t xml:space="preserve"> </w:t>
      </w:r>
      <w:r>
        <w:rPr>
          <w:szCs w:val="26"/>
        </w:rPr>
        <w:t>России</w:t>
      </w:r>
      <w:r>
        <w:rPr>
          <w:rStyle w:val="et_2"/>
        </w:rPr>
        <w:t xml:space="preserve"> </w:t>
      </w:r>
      <w:r>
        <w:rPr>
          <w:szCs w:val="26"/>
        </w:rPr>
        <w:t>(https://www.nalog.gov.ru/nu/)</w:t>
      </w:r>
      <w:r>
        <w:rPr>
          <w:rStyle w:val="et_1"/>
        </w:rPr>
        <w:t xml:space="preserve"> </w:t>
      </w:r>
      <w:r>
        <w:rPr>
          <w:szCs w:val="26"/>
        </w:rPr>
        <w:t>или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по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телефону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налогового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органа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или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контакт-центра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ФНС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Ро</w:t>
      </w:r>
      <w:r>
        <w:rPr>
          <w:szCs w:val="26"/>
        </w:rPr>
        <w:t xml:space="preserve">ссии:</w:t>
      </w:r>
      <w:r>
        <w:rPr>
          <w:rStyle w:val="et_1"/>
        </w:rPr>
        <w:t xml:space="preserve"> </w:t>
      </w:r>
      <w:r>
        <w:rPr>
          <w:szCs w:val="26"/>
        </w:rPr>
        <w:t xml:space="preserve">8</w:t>
      </w:r>
      <w:r>
        <w:rPr>
          <w:rStyle w:val="et_0"/>
        </w:rPr>
        <w:t xml:space="preserve"> </w:t>
      </w:r>
      <w:r>
        <w:rPr>
          <w:szCs w:val="26"/>
        </w:rPr>
        <w:t xml:space="preserve">800</w:t>
      </w:r>
      <w:r>
        <w:rPr>
          <w:rStyle w:val="et_2"/>
        </w:rPr>
        <w:t xml:space="preserve"> </w:t>
      </w:r>
      <w:r>
        <w:rPr>
          <w:szCs w:val="26"/>
        </w:rPr>
        <w:t xml:space="preserve">–</w:t>
      </w:r>
      <w:r>
        <w:rPr>
          <w:rStyle w:val="et_2"/>
        </w:rPr>
        <w:t xml:space="preserve"> </w:t>
      </w:r>
      <w:r>
        <w:rPr>
          <w:szCs w:val="26"/>
        </w:rPr>
        <w:t xml:space="preserve">222-22-22.</w:t>
      </w:r>
      <w:r>
        <w:rPr>
          <w:rStyle w:val="et_0"/>
        </w:rPr>
        <w:t xml:space="preserve"> </w:t>
      </w:r>
      <w:bookmarkStart w:id="0" w:name="_GoBack"/>
      <w:bookmarkEnd w:id="0"/>
    </w:p>
    <w:sectPr w:rsidRPr="00190A33" w:rsidR="00E57A74" w:rsidSect="00190A33">
      <w:pgSz w:w="11906" w:h="16838"/>
      <w:pgMar w:gutter="0" w:bottom="851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92"/>
    <w:rsid w:val="00190A33"/>
    <w:rsid w:val="005A2949"/>
    <w:rsid w:val="005D7A5D"/>
    <w:rsid w:val="006E2592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76D3F62-6A96-43F7-B576-8CE15801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6E2592"/>
    <w:pPr>
      <w:spacing w:line="240" w:after="0" w:lineRule="auto"/>
    </w:pPr>
    <w:rPr>
      <w:rFonts w:hAnsi="Times New Roman" w:cs="Times New Roman" w:eastAsia="Times New Roman" w:ascii="Times New Roman"/>
      <w:snapToGrid w:val="0"/>
      <w:sz w:val="26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uiPriority w:val="99"/>
    <w:unhideWhenUsed/>
    <w:rsid w:val="006E2592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5" Type="http://schemas.openxmlformats.org/officeDocument/2006/relationships/hyperlink" Target="https://minpromtorg.gov.ru/docs/list/?pdfModalID=4b5f6f32-79e2-4106-8581-168f95459159" TargetMode="External"/><Relationship Id="rId4" Type="http://schemas.openxmlformats.org/officeDocument/2006/relationships/hyperlink" Target="https://www.nalog.ru/rn77/service/tax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Каширин Александр Юрьевич</cp:lastModifiedBy>
  <cp:revision>2</cp:revision>
  <dcterms:created xsi:type="dcterms:W3CDTF">2026-09-23T13:33:00Z</dcterms:created>
  <dcterms:modified xsi:type="dcterms:W3CDTF">2026-09-25T13:22:00Z</dcterms:modified>
</cp:coreProperties>
</file>